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53E68" w:rsidRDefault="002018F6">
      <w:pPr>
        <w:rPr>
          <w:b/>
          <w:sz w:val="48"/>
          <w:szCs w:val="48"/>
        </w:rPr>
      </w:pPr>
      <w:r>
        <w:rPr>
          <w:b/>
          <w:sz w:val="48"/>
          <w:szCs w:val="48"/>
        </w:rPr>
        <w:t>“Labour, is in your Favour”</w:t>
      </w:r>
    </w:p>
    <w:p w:rsidR="00195461" w:rsidRDefault="00195461">
      <w:pPr>
        <w:rPr>
          <w:sz w:val="24"/>
          <w:szCs w:val="24"/>
        </w:rPr>
      </w:pPr>
      <w:r>
        <w:rPr>
          <w:sz w:val="24"/>
          <w:szCs w:val="24"/>
        </w:rPr>
        <w:t>BY MABEL YAN</w:t>
      </w:r>
    </w:p>
    <w:p w:rsidR="00195461" w:rsidRDefault="002018F6">
      <w:pPr>
        <w:rPr>
          <w:sz w:val="24"/>
          <w:szCs w:val="24"/>
        </w:rPr>
      </w:pPr>
      <w:r>
        <w:rPr>
          <w:sz w:val="24"/>
          <w:szCs w:val="24"/>
        </w:rPr>
        <w:t xml:space="preserve">As elections draw near, the ALP, along with their newly elected leader, </w:t>
      </w:r>
      <w:proofErr w:type="spellStart"/>
      <w:r>
        <w:rPr>
          <w:sz w:val="24"/>
          <w:szCs w:val="24"/>
        </w:rPr>
        <w:t>Zoya</w:t>
      </w:r>
      <w:proofErr w:type="spellEnd"/>
      <w:r>
        <w:rPr>
          <w:sz w:val="24"/>
          <w:szCs w:val="24"/>
        </w:rPr>
        <w:t xml:space="preserve"> </w:t>
      </w:r>
      <w:proofErr w:type="spellStart"/>
      <w:r>
        <w:rPr>
          <w:sz w:val="24"/>
          <w:szCs w:val="24"/>
        </w:rPr>
        <w:t>Imran</w:t>
      </w:r>
      <w:proofErr w:type="spellEnd"/>
      <w:r>
        <w:rPr>
          <w:sz w:val="24"/>
          <w:szCs w:val="24"/>
        </w:rPr>
        <w:t xml:space="preserve">, firmly believe “their party provides the best care for all people.” Along with slogans such as “Labour, is in your Favour” and “Vote for </w:t>
      </w:r>
      <w:proofErr w:type="spellStart"/>
      <w:r>
        <w:rPr>
          <w:sz w:val="24"/>
          <w:szCs w:val="24"/>
        </w:rPr>
        <w:t>Zoya</w:t>
      </w:r>
      <w:proofErr w:type="spellEnd"/>
      <w:r>
        <w:rPr>
          <w:sz w:val="24"/>
          <w:szCs w:val="24"/>
        </w:rPr>
        <w:t xml:space="preserve">, not a destroyer”, the ALP are addressing issues associated with climate change, street crime and alcopops - only a few amongst the various listed on their agenda. </w:t>
      </w:r>
    </w:p>
    <w:p w:rsidR="002018F6" w:rsidRDefault="00195461">
      <w:pPr>
        <w:rPr>
          <w:sz w:val="24"/>
          <w:szCs w:val="24"/>
        </w:rPr>
      </w:pPr>
      <w:r>
        <w:rPr>
          <w:sz w:val="24"/>
          <w:szCs w:val="24"/>
        </w:rPr>
        <w:t xml:space="preserve">Planning to focus on the implementation of renewable energy, not only does the ALP aim to provide the Australian population with an easy transition from the use of fossil fuels, but is also promises to subsidise certain companies with money to invest in renewable energy. In addition, the use of hybrid and electrical cars with will be widely promoted, in hope to attain their goal of reducing the nation’s emissions by 4% by 2011. </w:t>
      </w:r>
    </w:p>
    <w:p w:rsidR="00991886" w:rsidRDefault="00195461">
      <w:pPr>
        <w:rPr>
          <w:sz w:val="24"/>
          <w:szCs w:val="24"/>
        </w:rPr>
      </w:pPr>
      <w:r>
        <w:rPr>
          <w:sz w:val="24"/>
          <w:szCs w:val="24"/>
        </w:rPr>
        <w:t xml:space="preserve">Taking the “no ban, but teach” approach, the ALP also intend to address the major issue of </w:t>
      </w:r>
      <w:proofErr w:type="spellStart"/>
      <w:r>
        <w:rPr>
          <w:sz w:val="24"/>
          <w:szCs w:val="24"/>
        </w:rPr>
        <w:t>alcopops</w:t>
      </w:r>
      <w:proofErr w:type="spellEnd"/>
      <w:r>
        <w:rPr>
          <w:sz w:val="24"/>
          <w:szCs w:val="24"/>
        </w:rPr>
        <w:t xml:space="preserve"> in a different way. Through providing the youth of today’s society with a deeper</w:t>
      </w:r>
      <w:r w:rsidR="0013084C">
        <w:rPr>
          <w:sz w:val="24"/>
          <w:szCs w:val="24"/>
        </w:rPr>
        <w:t xml:space="preserve"> insight into the serious implications and consequences of excessive alcohol consumption, the ALP aim to reduce the incidences of alcohol abuse. </w:t>
      </w:r>
    </w:p>
    <w:p w:rsidR="003E38D8" w:rsidRDefault="00991886">
      <w:pPr>
        <w:rPr>
          <w:sz w:val="24"/>
          <w:szCs w:val="24"/>
        </w:rPr>
      </w:pPr>
      <w:r>
        <w:rPr>
          <w:sz w:val="24"/>
          <w:szCs w:val="24"/>
        </w:rPr>
        <w:t>Being struck hard by the Global Financial Crisis, Labo</w:t>
      </w:r>
      <w:r w:rsidR="00A26D9A">
        <w:rPr>
          <w:sz w:val="24"/>
          <w:szCs w:val="24"/>
        </w:rPr>
        <w:t>ur has in store an</w:t>
      </w:r>
      <w:r w:rsidR="00CF19E4">
        <w:rPr>
          <w:sz w:val="24"/>
          <w:szCs w:val="24"/>
        </w:rPr>
        <w:t xml:space="preserve"> initiative for the nation, the AED plan (the Australian Economic Development plan). With transactions performed through a plastic card, not only can the allocated money not be transferred into a bank account, but must be spent within a 9 month time frame. </w:t>
      </w:r>
      <w:r w:rsidR="00A26D9A">
        <w:rPr>
          <w:sz w:val="24"/>
          <w:szCs w:val="24"/>
        </w:rPr>
        <w:t xml:space="preserve">The benefits of this  “wonderful” plan are predicted to be unprecedented. </w:t>
      </w:r>
      <w:r w:rsidR="001F2986">
        <w:rPr>
          <w:sz w:val="24"/>
          <w:szCs w:val="24"/>
        </w:rPr>
        <w:t>While providing money for people experiencing financial difficulty, this scheme will also keep money circulating in the economy, solve problems of people putting economic stimulus package into a bank ac</w:t>
      </w:r>
      <w:r w:rsidR="003E38D8">
        <w:rPr>
          <w:sz w:val="24"/>
          <w:szCs w:val="24"/>
        </w:rPr>
        <w:t xml:space="preserve">count and stimulate businesses. On top of this, the AED will also aid with the grocery bills, clothing or other needs for Australian families. </w:t>
      </w:r>
    </w:p>
    <w:p w:rsidR="00991886" w:rsidRDefault="003E38D8">
      <w:pPr>
        <w:rPr>
          <w:sz w:val="24"/>
          <w:szCs w:val="24"/>
        </w:rPr>
      </w:pPr>
      <w:r>
        <w:rPr>
          <w:sz w:val="24"/>
          <w:szCs w:val="24"/>
        </w:rPr>
        <w:t xml:space="preserve">However the question still remains, how will this new labour government propose to get us out of the $350 million debt that the present </w:t>
      </w:r>
      <w:proofErr w:type="spellStart"/>
      <w:r>
        <w:rPr>
          <w:sz w:val="24"/>
          <w:szCs w:val="24"/>
        </w:rPr>
        <w:t>Labor</w:t>
      </w:r>
      <w:proofErr w:type="spellEnd"/>
      <w:r>
        <w:rPr>
          <w:sz w:val="24"/>
          <w:szCs w:val="24"/>
        </w:rPr>
        <w:t xml:space="preserve"> government has put us into? </w:t>
      </w:r>
    </w:p>
    <w:p w:rsidR="00991886" w:rsidRDefault="00991886">
      <w:pPr>
        <w:rPr>
          <w:sz w:val="24"/>
          <w:szCs w:val="24"/>
        </w:rPr>
      </w:pPr>
    </w:p>
    <w:p w:rsidR="00991886" w:rsidRDefault="00991886">
      <w:pPr>
        <w:rPr>
          <w:sz w:val="24"/>
          <w:szCs w:val="24"/>
        </w:rPr>
      </w:pPr>
    </w:p>
    <w:p w:rsidR="0013084C" w:rsidRPr="002018F6" w:rsidRDefault="0013084C">
      <w:pPr>
        <w:rPr>
          <w:sz w:val="24"/>
          <w:szCs w:val="24"/>
        </w:rPr>
      </w:pPr>
    </w:p>
    <w:sectPr w:rsidR="0013084C" w:rsidRPr="002018F6" w:rsidSect="00153E6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2018F6"/>
    <w:rsid w:val="0013084C"/>
    <w:rsid w:val="00153E68"/>
    <w:rsid w:val="00195461"/>
    <w:rsid w:val="001F2986"/>
    <w:rsid w:val="002018F6"/>
    <w:rsid w:val="003E38D8"/>
    <w:rsid w:val="00434B47"/>
    <w:rsid w:val="00991886"/>
    <w:rsid w:val="009F38B2"/>
    <w:rsid w:val="00A0152A"/>
    <w:rsid w:val="00A26D9A"/>
    <w:rsid w:val="00C3273B"/>
    <w:rsid w:val="00C9781F"/>
    <w:rsid w:val="00CF19E4"/>
    <w:rsid w:val="00DA59C1"/>
    <w:rsid w:val="00E6132C"/>
  </w:rsids>
  <m:mathPr>
    <m:mathFont m:val="Arial Black"/>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E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264</Words>
  <Characters>1510</Characters>
  <Application>Microsoft Word 12.1.1</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1854</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Mabel</dc:creator>
  <cp:lastModifiedBy>dont_save_here</cp:lastModifiedBy>
  <cp:revision>6</cp:revision>
  <cp:lastPrinted>2009-08-11T22:19:00Z</cp:lastPrinted>
  <dcterms:created xsi:type="dcterms:W3CDTF">2009-08-11T09:01:00Z</dcterms:created>
  <dcterms:modified xsi:type="dcterms:W3CDTF">2009-08-11T23:41:00Z</dcterms:modified>
</cp:coreProperties>
</file>